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CA7" w:rsidRPr="00203CA7" w:rsidRDefault="000C38C9" w:rsidP="00203CA7">
      <w:pPr>
        <w:widowControl/>
        <w:tabs>
          <w:tab w:val="right" w:pos="9639"/>
        </w:tabs>
        <w:jc w:val="left"/>
        <w:rPr>
          <w:rFonts w:ascii="Arial" w:hAnsi="Arial" w:cs="Arial"/>
          <w:b/>
          <w:noProof/>
          <w:kern w:val="0"/>
          <w:sz w:val="24"/>
          <w:szCs w:val="24"/>
          <w:lang w:val="en-GB"/>
        </w:rPr>
      </w:pPr>
      <w:r w:rsidRPr="000C38C9">
        <w:rPr>
          <w:rFonts w:ascii="Arial" w:eastAsia="宋体" w:hAnsi="Arial" w:cs="Arial"/>
          <w:b/>
          <w:noProof/>
          <w:kern w:val="0"/>
          <w:sz w:val="24"/>
          <w:szCs w:val="24"/>
          <w:lang w:val="en-GB" w:eastAsia="en-US"/>
        </w:rPr>
        <w:t>3GPP TSG RAN WG1 Meeting #90</w:t>
      </w:r>
      <w:r w:rsidR="003548B1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</w:t>
      </w:r>
      <w:r w:rsidR="009639E2">
        <w:rPr>
          <w:rFonts w:ascii="Arial" w:eastAsia="宋体" w:hAnsi="Arial" w:cs="Arial" w:hint="eastAsia"/>
          <w:b/>
          <w:noProof/>
          <w:kern w:val="0"/>
          <w:sz w:val="24"/>
          <w:szCs w:val="24"/>
          <w:lang w:val="en-GB"/>
        </w:rPr>
        <w:t xml:space="preserve">                       R1-1713000</w:t>
      </w:r>
    </w:p>
    <w:p w:rsidR="00474839" w:rsidRPr="000C38C9" w:rsidRDefault="000C38C9" w:rsidP="0079221C">
      <w:pPr>
        <w:widowControl/>
        <w:tabs>
          <w:tab w:val="left" w:pos="1985"/>
        </w:tabs>
        <w:spacing w:afterLines="100" w:after="312"/>
        <w:rPr>
          <w:rFonts w:ascii="Arial" w:hAnsi="Arial" w:cs="Arial"/>
          <w:b/>
          <w:kern w:val="0"/>
          <w:sz w:val="24"/>
          <w:szCs w:val="24"/>
          <w:lang w:val="en-GB"/>
        </w:rPr>
      </w:pPr>
      <w:r w:rsidRPr="000C38C9">
        <w:rPr>
          <w:rFonts w:ascii="Arial" w:eastAsia="MS Mincho" w:hAnsi="Arial" w:cs="Arial"/>
          <w:b/>
          <w:bCs/>
          <w:kern w:val="0"/>
          <w:sz w:val="24"/>
          <w:szCs w:val="24"/>
          <w:lang w:val="en-GB" w:eastAsia="ja-JP"/>
        </w:rPr>
        <w:t>Prague, Czech Republic, 21th – 25th August 2017</w:t>
      </w:r>
    </w:p>
    <w:p w:rsidR="00FA18F9" w:rsidRPr="00FA18F9" w:rsidRDefault="00BE3821" w:rsidP="00FA18F9">
      <w:pPr>
        <w:widowControl/>
        <w:tabs>
          <w:tab w:val="left" w:pos="1985"/>
        </w:tabs>
        <w:spacing w:afterLines="50" w:after="156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Source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 xml:space="preserve">: </w:t>
      </w:r>
      <w:r w:rsidR="001826EF"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NEC</w:t>
      </w:r>
    </w:p>
    <w:p w:rsidR="00FA18F9" w:rsidRPr="00203CA7" w:rsidRDefault="001826EF" w:rsidP="00FA18F9">
      <w:pPr>
        <w:widowControl/>
        <w:overflowPunct w:val="0"/>
        <w:autoSpaceDE w:val="0"/>
        <w:autoSpaceDN w:val="0"/>
        <w:adjustRightInd w:val="0"/>
        <w:spacing w:afterLines="50" w:after="156"/>
        <w:textAlignment w:val="baseline"/>
        <w:rPr>
          <w:rFonts w:ascii="Arial" w:hAnsi="Arial" w:cs="Arial"/>
          <w:b/>
          <w:bCs/>
          <w:kern w:val="0"/>
          <w:sz w:val="24"/>
          <w:szCs w:val="24"/>
          <w:lang w:val="en-GB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Title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>:</w:t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</w:r>
      <w:r>
        <w:rPr>
          <w:rFonts w:ascii="Arial" w:hAnsi="Arial" w:cs="Arial" w:hint="eastAsia"/>
          <w:b/>
          <w:kern w:val="0"/>
          <w:sz w:val="24"/>
          <w:szCs w:val="24"/>
          <w:lang w:val="en-GB"/>
        </w:rPr>
        <w:tab/>
        <w:t xml:space="preserve">      </w:t>
      </w:r>
      <w:r w:rsidR="00BE3821" w:rsidRPr="00BE382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Discussion on CCE-to-REG mapping</w:t>
      </w:r>
    </w:p>
    <w:p w:rsidR="00203CA7" w:rsidRPr="00203CA7" w:rsidRDefault="001826EF" w:rsidP="001826EF">
      <w:pPr>
        <w:widowControl/>
        <w:spacing w:after="180"/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>Agenda Item</w:t>
      </w:r>
      <w:r>
        <w:rPr>
          <w:rFonts w:ascii="Arial" w:hAnsi="Arial" w:cs="Arial" w:hint="eastAsia"/>
          <w:b/>
          <w:kern w:val="0"/>
          <w:sz w:val="24"/>
          <w:szCs w:val="24"/>
          <w:lang w:val="pt-BR"/>
        </w:rPr>
        <w:t xml:space="preserve">:    </w:t>
      </w:r>
      <w:r w:rsidRPr="001826EF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6.1.3.1.1.1</w:t>
      </w:r>
    </w:p>
    <w:p w:rsidR="00203CA7" w:rsidRDefault="00930F69" w:rsidP="007F2079">
      <w:pPr>
        <w:widowControl/>
        <w:pBdr>
          <w:bottom w:val="single" w:sz="12" w:space="8" w:color="auto"/>
        </w:pBdr>
        <w:spacing w:beforeLines="50" w:before="156" w:after="180"/>
        <w:rPr>
          <w:rFonts w:ascii="Arial" w:hAnsi="Arial" w:cs="Arial"/>
          <w:b/>
          <w:bCs/>
          <w:kern w:val="0"/>
          <w:sz w:val="24"/>
          <w:szCs w:val="24"/>
          <w:lang w:val="pt-BR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val="pt-BR" w:eastAsia="en-US"/>
        </w:rPr>
        <w:t xml:space="preserve">Document for:   </w:t>
      </w:r>
      <w:r w:rsidR="00203CA7" w:rsidRPr="00203CA7">
        <w:rPr>
          <w:rFonts w:ascii="Arial" w:eastAsia="MS Mincho" w:hAnsi="Arial" w:cs="Arial"/>
          <w:b/>
          <w:bCs/>
          <w:kern w:val="0"/>
          <w:sz w:val="24"/>
          <w:szCs w:val="24"/>
          <w:lang w:val="pt-BR" w:eastAsia="en-US"/>
        </w:rPr>
        <w:t>Discussion and Decision</w:t>
      </w:r>
    </w:p>
    <w:p w:rsidR="00C47FAC" w:rsidRDefault="007146B0" w:rsidP="00C47FAC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I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ntroduction</w:t>
      </w:r>
    </w:p>
    <w:p w:rsidR="00D27D59" w:rsidRDefault="001F35A8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CCE-to-REG mapping </w:t>
      </w:r>
      <w:r w:rsidR="00521D9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has been discussed in the last </w:t>
      </w:r>
      <w:r w:rsidR="004A790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few </w:t>
      </w:r>
      <w:r w:rsidR="000963F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meetings and some r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elated </w:t>
      </w:r>
      <w:r w:rsidR="009D183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agreements </w:t>
      </w:r>
      <w:r w:rsidR="0019794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are</w:t>
      </w:r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list</w:t>
      </w:r>
      <w:r w:rsidR="00E940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ed</w:t>
      </w:r>
      <w:bookmarkStart w:id="0" w:name="_GoBack"/>
      <w:bookmarkEnd w:id="0"/>
      <w:r w:rsidR="00D27D5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below</w:t>
      </w:r>
      <w:r w:rsidR="003779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:</w:t>
      </w:r>
    </w:p>
    <w:p w:rsidR="00D27D59" w:rsidRPr="00D27D59" w:rsidRDefault="00D27D59" w:rsidP="00D27D59">
      <w:pPr>
        <w:widowControl/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FD192B" w:rsidTr="00FD192B">
        <w:tc>
          <w:tcPr>
            <w:tcW w:w="9854" w:type="dxa"/>
          </w:tcPr>
          <w:p w:rsidR="007F1C45" w:rsidRPr="007F1C45" w:rsidRDefault="00313E00" w:rsidP="007F1C45">
            <w:pPr>
              <w:widowControl/>
              <w:ind w:left="1440" w:hanging="1440"/>
              <w:jc w:val="left"/>
              <w:outlineLvl w:val="0"/>
              <w:rPr>
                <w:rFonts w:ascii="Times" w:hAnsi="Times" w:cs="Times New Roman"/>
                <w:b/>
                <w:kern w:val="0"/>
                <w:sz w:val="20"/>
                <w:szCs w:val="24"/>
                <w:highlight w:val="green"/>
                <w:u w:val="single"/>
              </w:rPr>
            </w:pPr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="00377918"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</w:t>
            </w:r>
            <w:r w:rsidR="003E6F86" w:rsidRPr="007F1C4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in </w:t>
            </w:r>
            <w:r w:rsidR="00264C39" w:rsidRPr="007F1C4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RAN1#8</w:t>
            </w:r>
            <w:r w:rsidR="00264C39"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7</w:t>
            </w:r>
            <w:r w:rsidR="00377918" w:rsidRPr="007F1C4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meeting:</w:t>
            </w:r>
          </w:p>
          <w:p w:rsidR="007F1C45" w:rsidRPr="007F1C45" w:rsidRDefault="007F1C45" w:rsidP="007F1C45">
            <w:pPr>
              <w:widowControl/>
              <w:numPr>
                <w:ilvl w:val="0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7F1C4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NR should support dynamic reuse of at least part of resources in the control resource sets for data for the same or a different UE, at least in the frequency domain</w:t>
            </w:r>
          </w:p>
          <w:p w:rsidR="007F1C45" w:rsidRPr="007F1C45" w:rsidRDefault="007F1C45" w:rsidP="007F1C45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7F1C4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 if resource reuse can be done in time domain as well</w:t>
            </w:r>
          </w:p>
          <w:p w:rsidR="007F1C45" w:rsidRPr="007F1C45" w:rsidRDefault="007F1C45" w:rsidP="007F1C45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7F1C4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DL data DM-RS location in time should not vary dynamically as a consequence of dynamic reuse of control resources for data</w:t>
            </w:r>
          </w:p>
          <w:p w:rsidR="007F1C45" w:rsidRPr="007F1C45" w:rsidRDefault="007F1C45" w:rsidP="007F1C45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7F1C4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time/frequency granularity of the resource reuse</w:t>
            </w:r>
          </w:p>
          <w:p w:rsidR="007F1C45" w:rsidRPr="007F1C45" w:rsidRDefault="007F1C45" w:rsidP="007F1C45">
            <w:pPr>
              <w:widowControl/>
              <w:numPr>
                <w:ilvl w:val="1"/>
                <w:numId w:val="7"/>
              </w:numPr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7F1C45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FFS: signaling needed, if any</w:t>
            </w:r>
          </w:p>
          <w:p w:rsidR="00264C39" w:rsidRPr="007F1C45" w:rsidRDefault="00264C39" w:rsidP="00264C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72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eastAsia="ja-JP"/>
              </w:rPr>
            </w:pPr>
          </w:p>
          <w:p w:rsidR="003E6F86" w:rsidRPr="007F1C45" w:rsidRDefault="003E6F86" w:rsidP="007F1C45">
            <w:pPr>
              <w:widowControl/>
              <w:ind w:left="1440" w:hanging="1440"/>
              <w:jc w:val="left"/>
              <w:outlineLvl w:val="0"/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</w:pPr>
            <w:r w:rsidRPr="007F1C4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in </w:t>
            </w:r>
            <w:bookmarkStart w:id="1" w:name="OLE_LINK8"/>
            <w:bookmarkStart w:id="2" w:name="OLE_LINK9"/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RAN1#AH_NR2 meeting</w:t>
            </w:r>
            <w:bookmarkEnd w:id="1"/>
            <w:bookmarkEnd w:id="2"/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</w:t>
            </w:r>
            <w:r w:rsidRPr="007F1C45"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3E6F86" w:rsidRPr="003E6F86" w:rsidRDefault="003E6F86" w:rsidP="003E6F86">
            <w:pPr>
              <w:widowControl/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</w:pPr>
            <w:r w:rsidRPr="003E6F86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 xml:space="preserve">For a 1-symbol CORESET with interleaving, </w:t>
            </w:r>
          </w:p>
          <w:p w:rsidR="003E6F86" w:rsidRPr="003E6F86" w:rsidRDefault="003E6F86" w:rsidP="003E6F8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At least REG bundle size = 2 is supported</w:t>
            </w:r>
          </w:p>
          <w:p w:rsidR="003E6F86" w:rsidRPr="003E6F86" w:rsidRDefault="003E6F86" w:rsidP="003E6F86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darkYellow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darkYellow"/>
                <w:lang w:val="en-GB" w:eastAsia="ja-JP"/>
              </w:rPr>
              <w:t>Working assumption: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REG bundle size = 6 is also supported 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FFS whether configuration between 2 and 6 is explicit or implicit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Precoder</w:t>
            </w:r>
            <w:proofErr w:type="spellEnd"/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granularity in frequency domain is equal to the REG bundle size in the frequency domain</w:t>
            </w:r>
          </w:p>
          <w:p w:rsidR="003E6F86" w:rsidRPr="003E6F86" w:rsidRDefault="003E6F86" w:rsidP="003E6F86">
            <w:pPr>
              <w:widowControl/>
              <w:jc w:val="left"/>
              <w:rPr>
                <w:rFonts w:ascii="Times" w:eastAsia="MS Mincho" w:hAnsi="Times" w:cs="Times New Roman"/>
                <w:kern w:val="0"/>
                <w:sz w:val="20"/>
                <w:szCs w:val="24"/>
                <w:lang w:val="en-GB" w:eastAsia="ja-JP"/>
              </w:rPr>
            </w:pPr>
            <w:r w:rsidRPr="003E6F86">
              <w:rPr>
                <w:rFonts w:ascii="Times" w:eastAsia="MS Mincho" w:hAnsi="Times" w:cs="Times New Roman"/>
                <w:kern w:val="0"/>
                <w:sz w:val="20"/>
                <w:szCs w:val="24"/>
                <w:lang w:val="en-GB" w:eastAsia="ja-JP"/>
              </w:rPr>
              <w:t xml:space="preserve">For a 2 or 3 symbol CORESET with interleaving, </w:t>
            </w:r>
          </w:p>
          <w:p w:rsidR="003E6F86" w:rsidRPr="003E6F86" w:rsidRDefault="003E6F86" w:rsidP="003E6F86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At least REG bundle size = CORESET length is supported</w:t>
            </w:r>
          </w:p>
          <w:p w:rsidR="003E6F86" w:rsidRPr="003E6F86" w:rsidRDefault="003E6F86" w:rsidP="003E6F86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darkYellow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highlight w:val="darkYellow"/>
                <w:lang w:val="en-GB" w:eastAsia="ja-JP"/>
              </w:rPr>
              <w:t>Working assumption: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REG bundle size = 6 is also supported 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FFS whether configuration between CORESET length and 6 is explicit or implicit</w:t>
            </w:r>
          </w:p>
          <w:p w:rsidR="003E6F86" w:rsidRPr="003E6F86" w:rsidRDefault="003E6F86" w:rsidP="003E6F86">
            <w:pPr>
              <w:widowControl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>Precoder</w:t>
            </w:r>
            <w:proofErr w:type="spellEnd"/>
            <w:r w:rsidRPr="003E6F86">
              <w:rPr>
                <w:rFonts w:ascii="Times New Roman" w:eastAsia="MS Mincho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granularity in frequency domain is equal to the REG bundle size in the frequency domain</w:t>
            </w:r>
          </w:p>
          <w:p w:rsidR="00431BAD" w:rsidRDefault="003E6F86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  <w:r w:rsidRPr="003E6F86">
              <w:rPr>
                <w:rFonts w:ascii="Times" w:eastAsia="MS Mincho" w:hAnsi="Times" w:cs="Times New Roman"/>
                <w:kern w:val="0"/>
                <w:sz w:val="20"/>
                <w:szCs w:val="24"/>
                <w:lang w:eastAsia="ja-JP"/>
              </w:rPr>
              <w:t>(Note: REG bundle size = REGs in frequency domain x symbols in time domain)</w:t>
            </w:r>
          </w:p>
          <w:p w:rsidR="00D24BED" w:rsidRPr="00D24BED" w:rsidRDefault="00D24BED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  <w:p w:rsidR="00603A7C" w:rsidRPr="007F1C45" w:rsidRDefault="00603A7C" w:rsidP="007F1C45">
            <w:pPr>
              <w:widowControl/>
              <w:ind w:left="1440" w:hanging="1440"/>
              <w:jc w:val="left"/>
              <w:outlineLvl w:val="0"/>
              <w:rPr>
                <w:rFonts w:ascii="Times" w:eastAsia="MS Mincho" w:hAnsi="Times" w:cs="Times New Roman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</w:pPr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Agreements</w:t>
            </w:r>
            <w:r w:rsidR="00D24BED"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 xml:space="preserve"> in RAN1#AH_NR2 meeting</w:t>
            </w:r>
            <w:r w:rsidRPr="007F1C45">
              <w:rPr>
                <w:rFonts w:ascii="Times" w:eastAsia="MS Mincho" w:hAnsi="Times" w:cs="Times New Roman" w:hint="eastAsia"/>
                <w:b/>
                <w:kern w:val="0"/>
                <w:sz w:val="20"/>
                <w:szCs w:val="24"/>
                <w:highlight w:val="green"/>
                <w:u w:val="single"/>
                <w:lang w:eastAsia="ja-JP"/>
              </w:rPr>
              <w:t>:</w:t>
            </w:r>
          </w:p>
          <w:p w:rsidR="00603A7C" w:rsidRPr="00603A7C" w:rsidRDefault="00603A7C" w:rsidP="00603A7C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For a CORESET which is configured by UE-specific higher-layer signalling, at least following are configured.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 w:hint="eastAsia"/>
                <w:iCs/>
                <w:kern w:val="0"/>
                <w:sz w:val="20"/>
                <w:szCs w:val="20"/>
                <w:lang w:val="en-GB" w:eastAsia="ja-JP"/>
              </w:rPr>
              <w:t>Frequency-domain resources</w:t>
            </w: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, which may or may not be contiguous</w:t>
            </w:r>
          </w:p>
          <w:p w:rsidR="00603A7C" w:rsidRPr="00603A7C" w:rsidRDefault="00603A7C" w:rsidP="00603A7C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Each contiguous part of a CORESET is equal to or more than the size of REG-bundle in frequency</w:t>
            </w:r>
          </w:p>
          <w:p w:rsidR="00603A7C" w:rsidRPr="00603A7C" w:rsidRDefault="00603A7C" w:rsidP="00603A7C">
            <w:pPr>
              <w:widowControl/>
              <w:numPr>
                <w:ilvl w:val="3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exact size and number of contiguous parts for a CORESET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Starting OFDM symbol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Time duration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lastRenderedPageBreak/>
              <w:t>REG bundle size if the configuration is explicit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Transmission type (i.e., interleaved or non-interleaved)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More parameters may be added if agreed</w:t>
            </w:r>
          </w:p>
          <w:p w:rsidR="00603A7C" w:rsidRPr="00603A7C" w:rsidRDefault="00603A7C" w:rsidP="00603A7C">
            <w:pPr>
              <w:widowControl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For a CORESET which is configured by UE-specific higher-layer signalling, at least following is configured.</w:t>
            </w:r>
          </w:p>
          <w:p w:rsidR="00603A7C" w:rsidRPr="00603A7C" w:rsidRDefault="00603A7C" w:rsidP="00603A7C">
            <w:pPr>
              <w:widowControl/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Monitoring periodicity</w:t>
            </w:r>
          </w:p>
          <w:p w:rsidR="00603A7C" w:rsidRPr="00603A7C" w:rsidRDefault="00603A7C" w:rsidP="00603A7C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it is a configuration per CORESET or per one or a set of PDCCH candidates</w:t>
            </w:r>
          </w:p>
          <w:p w:rsidR="00603A7C" w:rsidRPr="00603A7C" w:rsidRDefault="00603A7C" w:rsidP="00603A7C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relation with DRX</w:t>
            </w:r>
          </w:p>
          <w:p w:rsidR="00603A7C" w:rsidRPr="00603A7C" w:rsidRDefault="00603A7C" w:rsidP="00603A7C">
            <w:pPr>
              <w:widowControl/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jc w:val="left"/>
              <w:textAlignment w:val="baseline"/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</w:pPr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FFS: default/</w:t>
            </w:r>
            <w:proofErr w:type="spellStart"/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>fallback</w:t>
            </w:r>
            <w:proofErr w:type="spellEnd"/>
            <w:r w:rsidRPr="00603A7C">
              <w:rPr>
                <w:rFonts w:ascii="Times New Roman" w:eastAsia="MS Mincho" w:hAnsi="Times New Roman" w:cs="Times New Roman"/>
                <w:iCs/>
                <w:kern w:val="0"/>
                <w:sz w:val="20"/>
                <w:szCs w:val="20"/>
                <w:lang w:val="en-GB" w:eastAsia="ja-JP"/>
              </w:rPr>
              <w:t xml:space="preserve"> value</w:t>
            </w:r>
          </w:p>
          <w:p w:rsidR="00603A7C" w:rsidRPr="00603A7C" w:rsidRDefault="00603A7C" w:rsidP="00431BAD">
            <w:pPr>
              <w:widowControl/>
              <w:jc w:val="left"/>
              <w:rPr>
                <w:rFonts w:ascii="Times" w:hAnsi="Times" w:cs="Times New Roman"/>
                <w:kern w:val="0"/>
                <w:sz w:val="20"/>
                <w:szCs w:val="24"/>
              </w:rPr>
            </w:pPr>
          </w:p>
        </w:tc>
      </w:tr>
    </w:tbl>
    <w:p w:rsidR="00DF7766" w:rsidRDefault="00431BAD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I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</w:t>
      </w:r>
      <w:r w:rsidR="00AE747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this contribution, 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we further discuss the </w:t>
      </w:r>
      <w:r w:rsidR="00174EDB">
        <w:rPr>
          <w:rFonts w:ascii="Times New Roman" w:hAnsi="Times New Roman" w:cs="Times New Roman"/>
          <w:kern w:val="0"/>
          <w:sz w:val="24"/>
          <w:szCs w:val="24"/>
          <w:lang w:val="en-GB"/>
        </w:rPr>
        <w:t>issues</w:t>
      </w:r>
      <w:r w:rsidR="00174ED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</w:t>
      </w:r>
      <w:r w:rsidR="00ED542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CCE-to-REG mapping and provide some </w:t>
      </w:r>
      <w:r w:rsidR="00C716D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consideration</w:t>
      </w:r>
      <w:r w:rsidR="007A1C2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</w:t>
      </w:r>
      <w:r w:rsidR="00610A4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on</w:t>
      </w:r>
      <w:r w:rsidR="009240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 of</w:t>
      </w:r>
      <w:r w:rsidR="008D49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10A4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CORESET and</w:t>
      </w:r>
      <w:r w:rsidR="00DF25B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B85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mapping method</w:t>
      </w:r>
      <w:r w:rsidR="008D49F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 interleaving</w:t>
      </w:r>
      <w:r w:rsidR="00B855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866D30" w:rsidRPr="001F35A8" w:rsidRDefault="00866D30" w:rsidP="00431BAD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</w:p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Discussion</w:t>
      </w:r>
    </w:p>
    <w:p w:rsidR="00840E27" w:rsidRDefault="00840E27" w:rsidP="00840E27">
      <w:pPr>
        <w:pStyle w:val="a5"/>
        <w:keepNext/>
        <w:widowControl/>
        <w:spacing w:beforeLines="50" w:before="156" w:afterLines="50" w:after="156"/>
        <w:ind w:left="357" w:firstLineChars="0" w:firstLine="0"/>
        <w:jc w:val="left"/>
        <w:outlineLvl w:val="1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 xml:space="preserve">2.1 </w:t>
      </w:r>
      <w:r w:rsidR="00BB5557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S</w:t>
      </w:r>
      <w:r w:rsidR="009B17F0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ize of CORESET</w:t>
      </w:r>
    </w:p>
    <w:p w:rsidR="00262085" w:rsidRDefault="00986956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In NR,</w:t>
      </w: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ab/>
      </w:r>
      <w:r w:rsidRPr="00BB3534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a PDCCH candidate consists of a set of CCEs. A CCE consists of 6 REGs. A REG is one RB during one OFDM symbol</w:t>
      </w: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.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03A7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 agreed in </w:t>
      </w:r>
      <w:r w:rsidR="0072310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RAN1#AH_NR2 meeting, </w:t>
      </w:r>
      <w:r w:rsidR="00A609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frequency-domain resource</w:t>
      </w:r>
      <w:r w:rsidR="00A44D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starting OFDM symbol</w:t>
      </w:r>
      <w:r w:rsidR="00A609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time duration of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 CORESET can</w:t>
      </w:r>
      <w:r w:rsidR="0060529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be configured to UE</w:t>
      </w:r>
      <w:r w:rsidR="005E540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by UE-specific higher signalling.</w:t>
      </w:r>
      <w:r w:rsidR="00A44D2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o, the size (e.g. number of REGs) of the configured CORESET can be </w:t>
      </w: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configurable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implicit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ly delivered in this way. In order to</w:t>
      </w:r>
      <w:r w:rsidRP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utilize resources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</w:t>
      </w:r>
      <w:r w:rsidR="003D3DB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 CORESET</w:t>
      </w:r>
      <w:r w:rsidR="003D3DB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more efficient</w:t>
      </w:r>
      <w:r w:rsidR="003D3DB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ly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the</w:t>
      </w:r>
      <w:r w:rsidR="003836E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of the CORESET </w:t>
      </w:r>
      <w:r w:rsidR="00AA586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</w:t>
      </w:r>
      <w:r w:rsidR="003836E5" w:rsidRPr="003836E5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frequency-domain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should be carefully considered. </w:t>
      </w:r>
    </w:p>
    <w:p w:rsidR="00741670" w:rsidRDefault="00262085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N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ote that </w:t>
      </w:r>
      <w:r w:rsidRPr="00262085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the </w:t>
      </w:r>
      <w:r w:rsidRPr="00262085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exact size and number of contiguous pa</w:t>
      </w:r>
      <w:r w:rsidRPr="00445F19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rts for a CORESET</w:t>
      </w:r>
      <w:r w:rsidR="00AA586E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 is</w:t>
      </w:r>
      <w:r w:rsidRPr="00445F19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 FFS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986956">
        <w:rPr>
          <w:rFonts w:ascii="Times New Roman" w:hAnsi="Times New Roman" w:cs="Times New Roman"/>
          <w:kern w:val="0"/>
          <w:sz w:val="24"/>
          <w:szCs w:val="24"/>
          <w:lang w:val="en-GB"/>
        </w:rPr>
        <w:t>W</w:t>
      </w:r>
      <w:r w:rsidR="0098695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 think the total REG number in one CORESET should be </w:t>
      </w:r>
      <m:oMath>
        <m:r>
          <m:rPr>
            <m:nor/>
          </m:rPr>
          <w:rPr>
            <w:rFonts w:ascii="Times New Roman" w:hAnsi="Times New Roman" w:cs="Times New Roman"/>
            <w:kern w:val="0"/>
            <w:sz w:val="24"/>
            <w:szCs w:val="24"/>
            <w:lang w:val="en-GB"/>
          </w:rPr>
          <m:t>6×M</m:t>
        </m:r>
      </m:oMath>
      <w:r w:rsidR="0037779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</w:t>
      </w:r>
      <w:r w:rsidR="00E524B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 is a </w:t>
      </w:r>
      <w:r w:rsidR="00E67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po</w:t>
      </w:r>
      <w:r w:rsidR="00E524B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sitive integer.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2475E6"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therwise, there will be some </w:t>
      </w:r>
      <w:r w:rsidR="002475E6">
        <w:rPr>
          <w:rFonts w:ascii="Times New Roman" w:hAnsi="Times New Roman" w:cs="Times New Roman"/>
          <w:kern w:val="0"/>
          <w:sz w:val="24"/>
          <w:szCs w:val="24"/>
          <w:lang w:val="en-GB"/>
        </w:rPr>
        <w:t>re</w:t>
      </w:r>
      <w:r w:rsidR="002475E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maining </w:t>
      </w:r>
      <w:r w:rsidR="005B7EE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REGs after CCE-to-REG mapping within the CORESET.</w:t>
      </w:r>
    </w:p>
    <w:p w:rsidR="00741670" w:rsidRDefault="00082411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For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example, the 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RB number of the CORESET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(resource in frequency-domain)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should be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 </w:t>
      </w:r>
      <w:r w:rsidR="0066083D">
        <w:rPr>
          <w:rFonts w:ascii="Times New Roman" w:hAnsi="Times New Roman" w:cs="Times New Roman"/>
          <w:kern w:val="0"/>
          <w:sz w:val="24"/>
          <w:szCs w:val="24"/>
          <w:lang w:val="en-GB"/>
        </w:rPr>
        <w:t>multiple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of six for 1</w:t>
      </w:r>
      <w:r w:rsidR="006608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-symbol CORESET and 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 multiple of three and two for 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2-symbol and 3-</w:t>
      </w:r>
      <w:r w:rsidR="003A79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symbol CORESET re</w:t>
      </w:r>
      <w:r w:rsidR="002B4FA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spectively.</w:t>
      </w:r>
    </w:p>
    <w:p w:rsidR="00FB6B55" w:rsidRDefault="00741670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1: </w:t>
      </w:r>
      <w:r w:rsidR="00E14531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 number of REGs within</w:t>
      </w:r>
      <w:r w:rsidR="00840E27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</w:t>
      </w:r>
      <w:r w:rsidR="00E14531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configured</w:t>
      </w:r>
      <w:r w:rsidR="00EC04A4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SET </w:t>
      </w:r>
      <w:r w:rsidR="00DF436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be a multiple of six. </w:t>
      </w:r>
      <w:r w:rsidR="00DF436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A</w:t>
      </w:r>
      <w:r w:rsidR="00DF436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a result, 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</w:t>
      </w:r>
      <w:r w:rsidR="00C50C4D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2F159E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size and number of contiguous parts for a CORESET</w:t>
      </w:r>
      <w:r w:rsidR="002F1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should be </w:t>
      </w:r>
      <w:r w:rsidR="00870555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decided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according</w:t>
      </w:r>
      <w:r w:rsidR="00CC2826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to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CORESET</w:t>
      </w:r>
      <w:r w:rsidR="0039459E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’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time </w:t>
      </w:r>
      <w:r w:rsidR="002407C7"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duration</w:t>
      </w:r>
      <w:r w:rsidR="0039459E"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136745" w:rsidRPr="00E6480B" w:rsidRDefault="00136745" w:rsidP="00986956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p w:rsidR="00FC0794" w:rsidRDefault="005E63E3" w:rsidP="00F3742D">
      <w:pPr>
        <w:pStyle w:val="a5"/>
        <w:keepNext/>
        <w:widowControl/>
        <w:numPr>
          <w:ilvl w:val="1"/>
          <w:numId w:val="1"/>
        </w:numPr>
        <w:spacing w:beforeLines="50" w:before="156" w:afterLines="50" w:after="156"/>
        <w:ind w:firstLineChars="0"/>
        <w:jc w:val="left"/>
        <w:outlineLvl w:val="1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CCE-to-REG mapping</w:t>
      </w:r>
      <w:r w:rsidR="001B7109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 xml:space="preserve"> with interleaving</w:t>
      </w:r>
    </w:p>
    <w:p w:rsidR="005838B0" w:rsidRDefault="00FF5C7B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It</w:t>
      </w:r>
      <w:r w:rsidR="001A78C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has been agreed that </w:t>
      </w:r>
      <w:r w:rsidR="001A78CB" w:rsidRPr="0086281A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>a</w:t>
      </w:r>
      <w:r w:rsidR="001A78CB" w:rsidRPr="0086281A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 xml:space="preserve"> CCE may be mapped to REGs with interleaved or non-interleaved REG indices within a CORESET</w:t>
      </w:r>
      <w:r w:rsidR="000D634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14F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 w:rsidR="00814F2A" w:rsidRPr="0086281A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REG bundling per CCE is supported for NR-PDCCH</w:t>
      </w:r>
      <w:r w:rsidR="0086281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86281A" w:rsidRPr="0086281A">
        <w:rPr>
          <w:rFonts w:ascii="Times New Roman" w:hAnsi="Times New Roman" w:cs="Times New Roman"/>
          <w:kern w:val="0"/>
          <w:sz w:val="24"/>
          <w:szCs w:val="24"/>
          <w:lang w:val="en-GB"/>
        </w:rPr>
        <w:t>in RAN1#88b meeting</w:t>
      </w:r>
      <w:r w:rsidR="0086281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0D634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BC6396"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 w:rsidR="00BC63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ased on agreements in </w:t>
      </w:r>
      <w:r w:rsidR="00BB353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RAN1 AH_NR2</w:t>
      </w:r>
      <w:r w:rsidR="00BC639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meeting, </w:t>
      </w:r>
      <w:r w:rsidR="00814F2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for interleaved case, 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REG bundle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 is supported for 1-symbol CORESET and REG bundle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size</w:t>
      </w:r>
      <w:r w:rsidR="00AE668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 and 3 are supported for 2-symbol and 3-symbol CORESET respectively</w:t>
      </w:r>
      <w:r w:rsidR="00132C2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REG bundle size = 6 is </w:t>
      </w:r>
      <w:r w:rsidR="007A6B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also supported for the 1-,</w:t>
      </w:r>
      <w:r w:rsidR="00DB45F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7A6B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2- and 3-symbol </w:t>
      </w:r>
      <w:r w:rsidR="00DB45F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CORESET </w:t>
      </w:r>
      <w:r w:rsidR="007A6B9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 work assumption</w:t>
      </w:r>
      <w:r w:rsidR="00DB45F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FC5385" w:rsidRPr="006F3B47" w:rsidRDefault="008500B9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O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nce a CORESET was configured by </w:t>
      </w:r>
      <w:r w:rsidRPr="008500B9">
        <w:rPr>
          <w:rFonts w:ascii="Times New Roman" w:hAnsi="Times New Roman" w:cs="Times New Roman"/>
          <w:kern w:val="0"/>
          <w:sz w:val="24"/>
          <w:szCs w:val="24"/>
          <w:lang w:val="en-GB"/>
        </w:rPr>
        <w:t>UE-specific higher-layer signalling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F139BB">
        <w:rPr>
          <w:rFonts w:ascii="Times New Roman" w:hAnsi="Times New Roman" w:cs="Times New Roman"/>
          <w:kern w:val="0"/>
          <w:sz w:val="24"/>
          <w:szCs w:val="24"/>
          <w:lang w:val="en-GB"/>
        </w:rPr>
        <w:t>CCE-to-RE</w:t>
      </w:r>
      <w:r w:rsidR="00D60539">
        <w:rPr>
          <w:rFonts w:ascii="Times New Roman" w:hAnsi="Times New Roman" w:cs="Times New Roman"/>
          <w:kern w:val="0"/>
          <w:sz w:val="24"/>
          <w:szCs w:val="24"/>
          <w:lang w:val="en-GB"/>
        </w:rPr>
        <w:t>G mapping can be done</w:t>
      </w:r>
      <w:r w:rsidR="005B52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within the CORESET</w:t>
      </w:r>
      <w:r w:rsidR="00D6053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D6053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with knowledge </w:t>
      </w:r>
      <w:r w:rsidR="005B52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of the frequency-domain resources, starting OFDM symbol, time duration, REG bundle size, 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and transmission type</w:t>
      </w:r>
      <w:r w:rsidR="00272EBF" w:rsidRP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(i.e., interleaved or </w:t>
      </w:r>
      <w:r w:rsidR="00272EBF" w:rsidRPr="00272EBF">
        <w:rPr>
          <w:rFonts w:ascii="Times New Roman" w:hAnsi="Times New Roman" w:cs="Times New Roman"/>
          <w:kern w:val="0"/>
          <w:sz w:val="24"/>
          <w:szCs w:val="24"/>
          <w:lang w:val="en-GB"/>
        </w:rPr>
        <w:lastRenderedPageBreak/>
        <w:t>non-interleaved)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or the interleaved case, a </w:t>
      </w:r>
      <w:r w:rsidR="00272EBF">
        <w:rPr>
          <w:rFonts w:ascii="Times New Roman" w:hAnsi="Times New Roman" w:cs="Times New Roman"/>
          <w:kern w:val="0"/>
          <w:sz w:val="24"/>
          <w:szCs w:val="24"/>
          <w:lang w:val="en-GB"/>
        </w:rPr>
        <w:t>straightforward</w:t>
      </w:r>
      <w:r w:rsidR="00272EB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F336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way is to reuse the interleaver</w:t>
      </w:r>
      <w:r w:rsidR="001C33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defined</w:t>
      </w:r>
      <w:r w:rsidR="00F3364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195BD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LTE (e.g., </w:t>
      </w:r>
      <w:r w:rsidR="001C33B8" w:rsidRPr="001C33B8">
        <w:rPr>
          <w:rFonts w:ascii="Times New Roman" w:hAnsi="Times New Roman" w:cs="Times New Roman"/>
          <w:kern w:val="0"/>
          <w:sz w:val="24"/>
          <w:szCs w:val="24"/>
          <w:lang w:val="en-GB"/>
        </w:rPr>
        <w:t>sub-block interleaver for TBCC</w:t>
      </w:r>
      <w:r w:rsidR="00195BD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</w:t>
      </w:r>
      <w:r w:rsidR="001C33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E274E5" w:rsidRDefault="001B7109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T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ake 2-symbol CORESET </w:t>
      </w: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and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REG bundle size</w:t>
      </w:r>
      <w:r w:rsidR="00E653C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= 2 for example. </w:t>
      </w:r>
      <w:r w:rsidR="00E653CA">
        <w:rPr>
          <w:rFonts w:ascii="Times New Roman" w:hAnsi="Times New Roman" w:cs="Times New Roman"/>
          <w:kern w:val="0"/>
          <w:sz w:val="24"/>
          <w:szCs w:val="24"/>
          <w:lang w:val="en-GB"/>
        </w:rPr>
        <w:t>C</w:t>
      </w:r>
      <w:r w:rsidR="00E653C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CE-to-REG mapping with REG bundle can be done if we use the REG bundle indices as in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put of the interleaver for TBCC</w:t>
      </w:r>
      <w:r w:rsidR="00FC538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FC5385" w:rsidRPr="00FC5385">
        <w:rPr>
          <w:rFonts w:ascii="Times New Roman" w:hAnsi="Times New Roman" w:cs="Times New Roman"/>
          <w:kern w:val="0"/>
          <w:sz w:val="24"/>
          <w:szCs w:val="24"/>
          <w:lang w:val="en-GB"/>
        </w:rPr>
        <w:t>[1]</w:t>
      </w:r>
      <w:r w:rsidR="00FC538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 A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</w:t>
      </w:r>
      <w:r w:rsidR="00BB61B8">
        <w:rPr>
          <w:rFonts w:ascii="Times New Roman" w:hAnsi="Times New Roman" w:cs="Times New Roman"/>
          <w:kern w:val="0"/>
          <w:sz w:val="24"/>
          <w:szCs w:val="24"/>
          <w:lang w:val="en-GB"/>
        </w:rPr>
        <w:t>illustrated</w:t>
      </w:r>
      <w:r w:rsidR="00BB61B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F</w:t>
      </w:r>
      <w:r w:rsidR="00FC538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igure 1, 8 CCEs were mapped to 48 REGs with indices 0~7.</w:t>
      </w:r>
      <w:r w:rsidR="00BB0A0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6F3B47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6F3B47" w:rsidRPr="004C457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n this scheme, </w:t>
      </w:r>
      <w:r w:rsidR="0044226B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>REG bundle</w:t>
      </w:r>
      <w:r w:rsidR="0044226B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44226B" w:rsidRPr="004C4573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in a CCE are</w:t>
      </w:r>
      <w:r w:rsidR="008C59BC" w:rsidRPr="004C457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distributed</w:t>
      </w:r>
      <w:r w:rsidR="001E7A3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indices of CCEs </w:t>
      </w:r>
      <w:r w:rsidR="00BB0A0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are distributed as well.</w:t>
      </w:r>
      <w:r w:rsidR="00B40B6E">
        <w:t xml:space="preserve"> </w:t>
      </w:r>
      <w:r w:rsidR="00DD34E7">
        <w:object w:dxaOrig="15045" w:dyaOrig="4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pt;height:137.9pt" o:ole="">
            <v:imagedata r:id="rId8" o:title=""/>
          </v:shape>
          <o:OLEObject Type="Embed" ProgID="Visio.Drawing.11" ShapeID="_x0000_i1025" DrawAspect="Content" ObjectID="_1563778145" r:id="rId9"/>
        </w:object>
      </w:r>
    </w:p>
    <w:p w:rsidR="004B1444" w:rsidRDefault="004B1444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Figure 1 CCE-</w:t>
      </w:r>
      <w:r w:rsidR="008223B8"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to-REG mapping with non</w:t>
      </w:r>
      <w:r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-contiguous </w:t>
      </w:r>
      <w:r w:rsidR="008223B8" w:rsidRPr="008223B8">
        <w:rPr>
          <w:rFonts w:ascii="Times New Roman" w:eastAsia="楷体" w:hAnsi="Times New Roman" w:cs="Times New Roman"/>
          <w:kern w:val="0"/>
          <w:szCs w:val="24"/>
          <w:lang w:val="en-GB"/>
        </w:rPr>
        <w:t>CCE indices</w:t>
      </w:r>
    </w:p>
    <w:p w:rsidR="001D7F2B" w:rsidRPr="001D7F2B" w:rsidRDefault="001D7F2B" w:rsidP="001D7F2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1D7F2B"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 w:rsidRPr="001D7F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ut there is another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interleaved</w:t>
      </w:r>
      <w:r w:rsidRPr="001D7F2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scheme illustrated 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Figure 2. </w:t>
      </w:r>
      <w:r w:rsidR="00E80868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n this scheme, REG bundle</w:t>
      </w:r>
      <w:r w:rsidR="0044226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s in a CCE are</w:t>
      </w:r>
      <w:r w:rsidR="00E8086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distributed but</w:t>
      </w:r>
      <w:r w:rsidR="00EB3CD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indices of CCEs are contiguous compared </w:t>
      </w:r>
      <w:r w:rsidR="00F4064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with</w:t>
      </w:r>
      <w:r w:rsidR="00EB3CD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scheme in figure 1.</w:t>
      </w:r>
    </w:p>
    <w:p w:rsidR="00EB6616" w:rsidRDefault="00DD34E7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</w:pPr>
      <w:r>
        <w:object w:dxaOrig="15059" w:dyaOrig="4338">
          <v:shape id="_x0000_i1026" type="#_x0000_t75" style="width:481.85pt;height:139pt" o:ole="">
            <v:imagedata r:id="rId10" o:title=""/>
          </v:shape>
          <o:OLEObject Type="Embed" ProgID="Visio.Drawing.11" ShapeID="_x0000_i1026" DrawAspect="Content" ObjectID="_1563778146" r:id="rId11"/>
        </w:object>
      </w:r>
    </w:p>
    <w:p w:rsidR="00906074" w:rsidRDefault="00906074" w:rsidP="008223B8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Figur</w:t>
      </w:r>
      <w:r w:rsidR="000D5FC3"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e </w:t>
      </w:r>
      <w:r w:rsidR="000D5FC3">
        <w:rPr>
          <w:rFonts w:ascii="Times New Roman" w:eastAsia="楷体" w:hAnsi="Times New Roman" w:cs="Times New Roman" w:hint="eastAsia"/>
          <w:kern w:val="0"/>
          <w:szCs w:val="24"/>
          <w:lang w:val="en-GB"/>
        </w:rPr>
        <w:t>2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 CCE-to-REG mapping with </w:t>
      </w: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contiguous CCE indices</w:t>
      </w:r>
    </w:p>
    <w:p w:rsidR="00BB5FB0" w:rsidRDefault="00AB4C80" w:rsidP="00BB5FB0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AB4C8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It’s agreed in RAN1#87 that </w:t>
      </w:r>
      <w:r w:rsidRPr="00DD098F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NR should support dynamic reuse of at least part of resources in the control resource sets for data for the same or a different UE, at least in the frequency domain</w:t>
      </w:r>
      <w:r w:rsidR="007E595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E51B2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Assume that one </w:t>
      </w:r>
      <w:r w:rsidR="00AE099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PDCCH </w:t>
      </w:r>
      <w:r w:rsidR="009840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with </w:t>
      </w:r>
      <w:r w:rsidR="00984005">
        <w:rPr>
          <w:rFonts w:ascii="Times New Roman" w:hAnsi="Times New Roman" w:cs="Times New Roman"/>
          <w:kern w:val="0"/>
          <w:sz w:val="24"/>
          <w:szCs w:val="24"/>
          <w:lang w:val="en-GB"/>
        </w:rPr>
        <w:t>Aggregation</w:t>
      </w:r>
      <w:r w:rsidR="003867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level = 4 occupies</w:t>
      </w:r>
      <w:r w:rsidR="0098400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F48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contiguous 4 CCEs (</w:t>
      </w:r>
      <w:r w:rsidR="006E0DC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e.g. CCE 0~3</w:t>
      </w:r>
      <w:r w:rsidR="003F483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</w:t>
      </w:r>
      <w:r w:rsidR="009D4EB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3867D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then </w:t>
      </w:r>
      <w:r w:rsidR="00FF501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unused control 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resources in</w:t>
      </w:r>
      <w:r w:rsidR="009D4EB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CCE 4~7 </w:t>
      </w:r>
      <w:r w:rsidR="0094479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can be used for data</w:t>
      </w:r>
      <w:r w:rsidR="00067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(see figure 3 below).</w:t>
      </w:r>
      <w:r w:rsidR="006B216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</w:p>
    <w:p w:rsidR="00F5728C" w:rsidRDefault="00794BCE" w:rsidP="001A78C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</w:pPr>
      <w:r>
        <w:object w:dxaOrig="15229" w:dyaOrig="4394">
          <v:shape id="_x0000_i1027" type="#_x0000_t75" style="width:481.3pt;height:139pt" o:ole="">
            <v:imagedata r:id="rId12" o:title=""/>
          </v:shape>
          <o:OLEObject Type="Embed" ProgID="Visio.Drawing.11" ShapeID="_x0000_i1027" DrawAspect="Content" ObjectID="_1563778147" r:id="rId13"/>
        </w:object>
      </w:r>
    </w:p>
    <w:p w:rsidR="000D5FC3" w:rsidRDefault="000D5FC3" w:rsidP="000D5FC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jc w:val="center"/>
        <w:textAlignment w:val="baseline"/>
        <w:rPr>
          <w:rFonts w:ascii="Times New Roman" w:eastAsia="楷体" w:hAnsi="Times New Roman" w:cs="Times New Roman"/>
          <w:kern w:val="0"/>
          <w:szCs w:val="24"/>
          <w:lang w:val="en-GB"/>
        </w:rPr>
      </w:pPr>
      <w:r w:rsidRPr="00906074">
        <w:rPr>
          <w:rFonts w:ascii="Times New Roman" w:eastAsia="楷体" w:hAnsi="Times New Roman" w:cs="Times New Roman"/>
          <w:kern w:val="0"/>
          <w:szCs w:val="24"/>
          <w:lang w:val="en-GB"/>
        </w:rPr>
        <w:t>Figur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e </w:t>
      </w:r>
      <w:r>
        <w:rPr>
          <w:rFonts w:ascii="Times New Roman" w:eastAsia="楷体" w:hAnsi="Times New Roman" w:cs="Times New Roman" w:hint="eastAsia"/>
          <w:kern w:val="0"/>
          <w:szCs w:val="24"/>
          <w:lang w:val="en-GB"/>
        </w:rPr>
        <w:t>3</w:t>
      </w:r>
      <w:r>
        <w:rPr>
          <w:rFonts w:ascii="Times New Roman" w:eastAsia="楷体" w:hAnsi="Times New Roman" w:cs="Times New Roman"/>
          <w:kern w:val="0"/>
          <w:szCs w:val="24"/>
          <w:lang w:val="en-GB"/>
        </w:rPr>
        <w:t xml:space="preserve"> </w:t>
      </w:r>
      <w:r>
        <w:rPr>
          <w:rFonts w:ascii="Times New Roman" w:eastAsia="楷体" w:hAnsi="Times New Roman" w:cs="Times New Roman" w:hint="eastAsia"/>
          <w:kern w:val="0"/>
          <w:szCs w:val="24"/>
          <w:lang w:val="en-GB"/>
        </w:rPr>
        <w:t>PDCCH-to-CCE mapping</w:t>
      </w:r>
    </w:p>
    <w:p w:rsidR="006B216B" w:rsidRDefault="009C1872" w:rsidP="006B216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lastRenderedPageBreak/>
        <w:t>As showed in F</w:t>
      </w:r>
      <w:r w:rsidR="0039701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igure 3(1)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, </w:t>
      </w:r>
      <w:r w:rsidR="004D03C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reusable resources (</w:t>
      </w:r>
      <w:r w:rsidR="006C06E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indexed with 4~7</w:t>
      </w:r>
      <w:r w:rsidR="004D03C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) are distributed</w:t>
      </w:r>
      <w:r w:rsidR="0021530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CORESET </w:t>
      </w:r>
      <w:r w:rsidR="0021530F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and the </w:t>
      </w:r>
      <w:r w:rsidR="00890A3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granularity </w:t>
      </w:r>
      <w:r w:rsidR="00D247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in frequency-domain 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for resource sharing is one RB</w:t>
      </w:r>
      <w:r w:rsidR="00D2471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172A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172A1C">
        <w:rPr>
          <w:rFonts w:ascii="Times New Roman" w:hAnsi="Times New Roman" w:cs="Times New Roman"/>
          <w:kern w:val="0"/>
          <w:sz w:val="24"/>
          <w:szCs w:val="24"/>
          <w:lang w:val="en-GB"/>
        </w:rPr>
        <w:t>H</w:t>
      </w:r>
      <w:r w:rsidR="00172A1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owever, the granularity 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 frequency-domain can be</w:t>
      </w:r>
      <w:r w:rsidR="00904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alternative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046C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between </w:t>
      </w:r>
      <w:r w:rsidR="00DC7625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one, two, three and four RBs</w:t>
      </w:r>
      <w:r w:rsidR="00F43B86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3C0981">
        <w:rPr>
          <w:rFonts w:ascii="Times New Roman" w:hAnsi="Times New Roman" w:cs="Times New Roman"/>
          <w:kern w:val="0"/>
          <w:sz w:val="24"/>
          <w:szCs w:val="24"/>
          <w:lang w:val="en-GB"/>
        </w:rPr>
        <w:t>I</w:t>
      </w:r>
      <w:r w:rsidR="003C098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3C0981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3C098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s agreed that </w:t>
      </w:r>
      <w:r w:rsidR="003C0981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>f</w:t>
      </w:r>
      <w:r w:rsidR="003C0981" w:rsidRPr="003C0981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or PDSCH/PUSCH, the RBG size/number can be changed along with the change of the BWP used for resource allocation.</w:t>
      </w:r>
      <w:r w:rsidR="001E3C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87F6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</w:t>
      </w:r>
      <w:r w:rsidR="00DB26A0" w:rsidRP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t is desirable to make </w:t>
      </w:r>
      <w:r w:rsidR="00987F6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CCE-to-REG mapping</w:t>
      </w:r>
      <w:r w:rsidR="00DB26A0" w:rsidRP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compatible with characteristics of NR-PDSCH resource allocation</w:t>
      </w:r>
      <w:r w:rsidR="00DB26A0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. </w:t>
      </w:r>
      <w:r w:rsidR="001E3C4C"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 w:rsidR="001E3C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rom this point of view, </w:t>
      </w:r>
      <w:bookmarkStart w:id="3" w:name="OLE_LINK12"/>
      <w:bookmarkStart w:id="4" w:name="OLE_LINK13"/>
      <w:r w:rsidR="00880742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interleaved pattern in Figure 3(1) is only suitable for resource sharing when RBG size = 1</w:t>
      </w:r>
      <w:r w:rsidR="00E8498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. </w:t>
      </w:r>
      <w:r w:rsidR="00E8498D">
        <w:rPr>
          <w:rFonts w:ascii="Times New Roman" w:hAnsi="Times New Roman" w:cs="Times New Roman"/>
          <w:kern w:val="0"/>
          <w:sz w:val="24"/>
          <w:szCs w:val="24"/>
          <w:lang w:val="en-GB"/>
        </w:rPr>
        <w:t>H</w:t>
      </w:r>
      <w:r w:rsidR="00E8498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owever, </w:t>
      </w:r>
      <w:r w:rsidR="0039700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the interleaved result in Figure 3(2)</w:t>
      </w:r>
      <w:r w:rsidR="001745C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is more </w:t>
      </w:r>
      <w:r w:rsidR="001745CC">
        <w:rPr>
          <w:rFonts w:ascii="Times New Roman" w:hAnsi="Times New Roman" w:cs="Times New Roman"/>
          <w:kern w:val="0"/>
          <w:sz w:val="24"/>
          <w:szCs w:val="24"/>
          <w:lang w:val="en-GB"/>
        </w:rPr>
        <w:t>flexible</w:t>
      </w:r>
      <w:r w:rsidR="001745C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for resource sharing between PDCCH and PDSCH </w:t>
      </w:r>
      <w:r w:rsidR="00C4011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because the sharing </w:t>
      </w:r>
      <w:r w:rsidR="00C4011D">
        <w:rPr>
          <w:rFonts w:ascii="Times New Roman" w:hAnsi="Times New Roman" w:cs="Times New Roman"/>
          <w:kern w:val="0"/>
          <w:sz w:val="24"/>
          <w:szCs w:val="24"/>
          <w:lang w:val="en-GB"/>
        </w:rPr>
        <w:t>granularity</w:t>
      </w:r>
      <w:r w:rsidR="00C4011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in CORESET </w:t>
      </w:r>
      <w:r w:rsidR="00FB01A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is </w:t>
      </w:r>
      <w:r w:rsidR="00AD031E" w:rsidRPr="00AD031E">
        <w:rPr>
          <w:rFonts w:ascii="Times New Roman" w:hAnsi="Times New Roman" w:cs="Times New Roman"/>
          <w:kern w:val="0"/>
          <w:sz w:val="24"/>
          <w:szCs w:val="24"/>
          <w:lang w:val="en-GB"/>
        </w:rPr>
        <w:t>compatible</w:t>
      </w:r>
      <w:r w:rsidR="00AD031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with</w:t>
      </w:r>
      <w:r w:rsidR="00EC05C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AD031E" w:rsidRPr="00AD031E">
        <w:rPr>
          <w:rFonts w:ascii="Times New Roman" w:hAnsi="Times New Roman" w:cs="Times New Roman"/>
          <w:kern w:val="0"/>
          <w:sz w:val="24"/>
          <w:szCs w:val="24"/>
          <w:lang w:val="en-GB"/>
        </w:rPr>
        <w:t>RBG size used for NR-PDSCH</w:t>
      </w:r>
      <w:r w:rsidR="00AD031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</w:p>
    <w:p w:rsidR="006672CF" w:rsidRPr="00A775F3" w:rsidRDefault="006672CF" w:rsidP="006B216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2:</w:t>
      </w:r>
      <w:r w:rsidR="00A15C7A"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="00D6410C"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A </w:t>
      </w:r>
      <w:r w:rsidR="00A15C7A"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NR-PDCCH candidate </w:t>
      </w:r>
      <w:r w:rsidR="00D6410C"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consists of a set of</w:t>
      </w:r>
      <w:r w:rsidR="00D6410C"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contiguous</w:t>
      </w:r>
      <w:r w:rsidR="00D6410C"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CCEs.</w:t>
      </w:r>
    </w:p>
    <w:p w:rsidR="006672CF" w:rsidRDefault="006672CF" w:rsidP="006B216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753EC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roposal 3:</w:t>
      </w:r>
      <w:r w:rsidR="00A775F3"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Contiguous CCE indices in CORESET should </w:t>
      </w:r>
      <w:r w:rsidR="00A058C0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also </w:t>
      </w:r>
      <w:r w:rsidR="00A775F3"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be supported in NR</w:t>
      </w:r>
      <w:r w:rsid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136745" w:rsidRDefault="00136745" w:rsidP="006B216B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p w:rsidR="00866D30" w:rsidRDefault="00D92563" w:rsidP="00D92563">
      <w:pPr>
        <w:pStyle w:val="a5"/>
        <w:keepNext/>
        <w:widowControl/>
        <w:numPr>
          <w:ilvl w:val="1"/>
          <w:numId w:val="1"/>
        </w:numPr>
        <w:spacing w:beforeLines="50" w:before="156" w:afterLines="50" w:after="156"/>
        <w:ind w:firstLineChars="0"/>
        <w:jc w:val="left"/>
        <w:outlineLvl w:val="1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 w:rsidRPr="00D92563"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O</w:t>
      </w:r>
      <w:r w:rsidRPr="00D92563"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thers</w:t>
      </w:r>
    </w:p>
    <w:p w:rsidR="0057475C" w:rsidRDefault="002876F2" w:rsidP="00D9256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 </w:t>
      </w:r>
      <w:r w:rsidRPr="002876F2">
        <w:rPr>
          <w:rFonts w:ascii="Times New Roman" w:hAnsi="Times New Roman" w:cs="Times New Roman"/>
          <w:kern w:val="0"/>
          <w:sz w:val="24"/>
          <w:szCs w:val="24"/>
          <w:lang w:val="en-GB"/>
        </w:rPr>
        <w:t>RAN1#AH_NR2 meeting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 i</w:t>
      </w:r>
      <w:r w:rsidR="0012343D" w:rsidRPr="0012343D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t </w:t>
      </w:r>
      <w:r w:rsidR="006E043A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was claimed</w:t>
      </w:r>
      <w:r w:rsidR="00C91831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that </w:t>
      </w:r>
      <w:r w:rsidR="00CE5240">
        <w:rPr>
          <w:rFonts w:ascii="Times New Roman" w:hAnsi="Times New Roman" w:cs="Times New Roman"/>
          <w:kern w:val="0"/>
          <w:sz w:val="24"/>
          <w:szCs w:val="24"/>
          <w:lang w:val="en-GB"/>
        </w:rPr>
        <w:t>‘</w:t>
      </w:r>
      <w:r w:rsidR="006E043A" w:rsidRPr="002876F2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Note: REG bundle size = REGs in frequency domain x symbols in time domain</w:t>
      </w:r>
      <w:r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’</w:t>
      </w:r>
      <w:r w:rsidR="00D80E64">
        <w:rPr>
          <w:rFonts w:ascii="Times New Roman" w:hAnsi="Times New Roman" w:cs="Times New Roman" w:hint="eastAsia"/>
          <w:i/>
          <w:kern w:val="0"/>
          <w:sz w:val="24"/>
          <w:szCs w:val="24"/>
          <w:lang w:val="en-GB"/>
        </w:rPr>
        <w:t xml:space="preserve">. </w:t>
      </w:r>
      <w:r w:rsidR="00D80E64">
        <w:rPr>
          <w:rFonts w:ascii="Times New Roman" w:hAnsi="Times New Roman" w:cs="Times New Roman"/>
          <w:kern w:val="0"/>
          <w:sz w:val="24"/>
          <w:szCs w:val="24"/>
          <w:lang w:val="en-GB"/>
        </w:rPr>
        <w:t>S</w:t>
      </w:r>
      <w:r w:rsidR="00D80E6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o, we think</w:t>
      </w:r>
      <w:r w:rsidR="00CE5240" w:rsidRPr="00D80E6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CE5240">
        <w:rPr>
          <w:rFonts w:ascii="Times New Roman" w:hAnsi="Times New Roman" w:cs="Times New Roman"/>
          <w:kern w:val="0"/>
          <w:sz w:val="24"/>
          <w:szCs w:val="24"/>
          <w:lang w:val="en-GB"/>
        </w:rPr>
        <w:t>‘</w:t>
      </w:r>
      <w:r w:rsidR="00CE5240" w:rsidRPr="00CE5240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 xml:space="preserve">At least REG bundle size = CORESET length is </w:t>
      </w:r>
      <w:r w:rsidR="00DC7E0C" w:rsidRPr="00CE5240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supported</w:t>
      </w:r>
      <w:r w:rsidR="00DC7E0C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’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D80E6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and </w:t>
      </w:r>
      <w:r w:rsidR="00D80E64">
        <w:rPr>
          <w:rFonts w:ascii="Times New Roman" w:hAnsi="Times New Roman" w:cs="Times New Roman"/>
          <w:kern w:val="0"/>
          <w:sz w:val="24"/>
          <w:szCs w:val="24"/>
          <w:lang w:val="en-GB"/>
        </w:rPr>
        <w:t>‘</w:t>
      </w:r>
      <w:r w:rsidR="00DC7E0C" w:rsidRPr="00DC7E0C">
        <w:rPr>
          <w:rFonts w:ascii="Times New Roman" w:hAnsi="Times New Roman" w:cs="Times New Roman"/>
          <w:i/>
          <w:kern w:val="0"/>
          <w:sz w:val="24"/>
          <w:szCs w:val="24"/>
          <w:lang w:val="en-GB"/>
        </w:rPr>
        <w:t>REG bundle size = 6 is also supported</w:t>
      </w:r>
      <w:r w:rsidR="00D80E64">
        <w:rPr>
          <w:rFonts w:ascii="Times New Roman" w:hAnsi="Times New Roman" w:cs="Times New Roman"/>
          <w:kern w:val="0"/>
          <w:sz w:val="24"/>
          <w:szCs w:val="24"/>
          <w:lang w:val="en-GB"/>
        </w:rPr>
        <w:t>’</w:t>
      </w:r>
      <w:r w:rsidR="00DC7E0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may cause ambiguity</w:t>
      </w:r>
      <w:r w:rsidR="00D07A9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9146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for</w:t>
      </w:r>
      <w:r w:rsidR="0091464C" w:rsidRPr="0091464C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a 2 or 3 symbol CORESET</w:t>
      </w:r>
      <w:r w:rsidR="0091464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D07A9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because </w:t>
      </w:r>
      <w:r w:rsidR="004D3E2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REGs in frequency domain </w:t>
      </w:r>
      <w:r w:rsidR="004D3E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and</w:t>
      </w:r>
      <w:r w:rsidR="004D3E29" w:rsidRPr="004D3E29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symbols in time domain</w:t>
      </w:r>
      <w:r w:rsidR="004D3E2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are not clearly for the two cases.</w:t>
      </w:r>
      <w:r w:rsidR="003861D0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F1032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For example</w:t>
      </w:r>
      <w:r w:rsidR="001821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,</w:t>
      </w:r>
      <w:r w:rsidR="00F1032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063078">
        <w:rPr>
          <w:rFonts w:ascii="Times New Roman" w:hAnsi="Times New Roman" w:cs="Times New Roman"/>
          <w:kern w:val="0"/>
          <w:sz w:val="24"/>
          <w:szCs w:val="24"/>
          <w:lang w:val="en-GB"/>
        </w:rPr>
        <w:t>when REG bundle size = 6</w:t>
      </w:r>
      <w:r w:rsidR="00063078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is configured, the </w:t>
      </w:r>
      <w:r w:rsidR="00A331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REG bundle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actually</w:t>
      </w:r>
      <w:r w:rsidR="00A331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can be 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(</w:t>
      </w:r>
      <w:r w:rsidR="00A331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6 x 1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or</w:t>
      </w:r>
      <w:r w:rsidR="00A33119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3 x </w:t>
      </w:r>
      <w:r w:rsidR="00F1032F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2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) for </w:t>
      </w:r>
      <w:r w:rsidR="0057475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a 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2-symbol CORESE</w:t>
      </w:r>
      <w:r w:rsidR="0057475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T</w:t>
      </w:r>
      <w:r w:rsidR="00825B47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and (6</w:t>
      </w:r>
      <w:r w:rsidR="0018218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x 1 </w:t>
      </w:r>
      <w:r w:rsidR="001821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or</w:t>
      </w:r>
      <w:r w:rsidR="00063078" w:rsidRPr="00063078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3 x 2</w:t>
      </w:r>
      <w:r w:rsidR="001821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or 2 x3)</w:t>
      </w:r>
      <w:r w:rsidR="0018218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for</w:t>
      </w:r>
      <w:r w:rsidR="0057475C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a</w:t>
      </w:r>
      <w:r w:rsidR="0018218E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  <w:r w:rsidR="001821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3</w:t>
      </w:r>
      <w:r w:rsidR="00063078" w:rsidRPr="00063078">
        <w:rPr>
          <w:rFonts w:ascii="Times New Roman" w:hAnsi="Times New Roman" w:cs="Times New Roman"/>
          <w:kern w:val="0"/>
          <w:sz w:val="24"/>
          <w:szCs w:val="24"/>
          <w:lang w:val="en-GB"/>
        </w:rPr>
        <w:t>-symbol CORESET</w:t>
      </w:r>
      <w:r w:rsidR="0018218E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.</w:t>
      </w:r>
      <w:r w:rsidR="00063078" w:rsidRPr="00063078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 </w:t>
      </w:r>
    </w:p>
    <w:p w:rsidR="00F72D54" w:rsidRDefault="0018218E" w:rsidP="00D9256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REG bundle size </w:t>
      </w:r>
      <w:r w:rsidR="00F63E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i</w:t>
      </w:r>
      <w:r w:rsidR="00F72D54">
        <w:rPr>
          <w:rFonts w:ascii="Times New Roman" w:hAnsi="Times New Roman" w:cs="Times New Roman"/>
          <w:kern w:val="0"/>
          <w:sz w:val="24"/>
          <w:szCs w:val="24"/>
          <w:lang w:val="en-GB"/>
        </w:rPr>
        <w:t xml:space="preserve">s </w:t>
      </w:r>
      <w:r w:rsidR="00F72D5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better to be </w:t>
      </w:r>
      <w:r w:rsidR="00F72D54">
        <w:rPr>
          <w:rFonts w:ascii="Times New Roman" w:hAnsi="Times New Roman" w:cs="Times New Roman"/>
          <w:kern w:val="0"/>
          <w:sz w:val="24"/>
          <w:szCs w:val="24"/>
          <w:lang w:val="en-GB"/>
        </w:rPr>
        <w:t>described</w:t>
      </w:r>
      <w:r w:rsidR="00F72D5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 </w:t>
      </w:r>
      <w:r w:rsidR="00F63EB3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</w:t>
      </w:r>
      <w:r w:rsidR="00F72D54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:</w:t>
      </w:r>
    </w:p>
    <w:p w:rsidR="00F72D54" w:rsidRPr="00B84167" w:rsidRDefault="00F72D54" w:rsidP="00F72D54">
      <w:pPr>
        <w:widowControl/>
        <w:jc w:val="left"/>
        <w:rPr>
          <w:rFonts w:ascii="Times" w:eastAsia="MS Mincho" w:hAnsi="Times" w:cs="Times New Roman"/>
          <w:i/>
          <w:kern w:val="0"/>
          <w:sz w:val="24"/>
          <w:szCs w:val="24"/>
          <w:lang w:val="en-GB" w:eastAsia="ja-JP"/>
        </w:rPr>
      </w:pPr>
      <w:r w:rsidRPr="00B84167">
        <w:rPr>
          <w:rFonts w:ascii="Times" w:eastAsia="MS Mincho" w:hAnsi="Times" w:cs="Times New Roman"/>
          <w:i/>
          <w:kern w:val="0"/>
          <w:sz w:val="24"/>
          <w:szCs w:val="24"/>
          <w:lang w:val="en-GB" w:eastAsia="ja-JP"/>
        </w:rPr>
        <w:t xml:space="preserve">For a 2 or 3 symbol CORESET with interleaving, </w:t>
      </w:r>
    </w:p>
    <w:p w:rsidR="00F72D54" w:rsidRPr="00B84167" w:rsidRDefault="00F72D54" w:rsidP="00F72D54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</w:pP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At least REG bundle size = </w:t>
      </w:r>
      <w:r w:rsidR="00D96863"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 xml:space="preserve">one REG in frequency domain x </w:t>
      </w: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>CORESET length is supported</w:t>
      </w:r>
    </w:p>
    <w:p w:rsidR="00F72D54" w:rsidRPr="00B84167" w:rsidRDefault="00F72D54" w:rsidP="00F72D54">
      <w:pPr>
        <w:widowControl/>
        <w:numPr>
          <w:ilvl w:val="0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highlight w:val="darkYellow"/>
          <w:lang w:val="en-GB" w:eastAsia="ja-JP"/>
        </w:rPr>
      </w:pP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highlight w:val="darkYellow"/>
          <w:lang w:val="en-GB" w:eastAsia="ja-JP"/>
        </w:rPr>
        <w:t>Working assumption:</w:t>
      </w:r>
    </w:p>
    <w:p w:rsidR="00F63EB3" w:rsidRPr="00B84167" w:rsidRDefault="00F63EB3" w:rsidP="00F63EB3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</w:pP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REG bundle size = </w:t>
      </w:r>
      <w:r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>3</w:t>
      </w: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 x </w:t>
      </w:r>
      <w:r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>2</w:t>
      </w: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 for a</w:t>
      </w:r>
      <w:r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 xml:space="preserve"> 2</w:t>
      </w: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 symbol CORESET</w:t>
      </w:r>
    </w:p>
    <w:p w:rsidR="00F72D54" w:rsidRPr="00B84167" w:rsidRDefault="00F72D54" w:rsidP="00F63EB3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</w:pP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REG bundle size = </w:t>
      </w:r>
      <w:r w:rsidR="00F63EB3"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>2 x 3</w:t>
      </w:r>
      <w:r w:rsidR="00F63EB3" w:rsidRPr="00B84167">
        <w:rPr>
          <w:sz w:val="24"/>
        </w:rPr>
        <w:t xml:space="preserve"> </w:t>
      </w:r>
      <w:r w:rsidR="00F63EB3"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>f</w:t>
      </w:r>
      <w:r w:rsidR="00F63EB3" w:rsidRPr="00B84167">
        <w:rPr>
          <w:rFonts w:ascii="Times New Roman" w:hAnsi="Times New Roman" w:cs="Times New Roman"/>
          <w:i/>
          <w:kern w:val="0"/>
          <w:sz w:val="24"/>
          <w:szCs w:val="20"/>
          <w:lang w:val="en-GB"/>
        </w:rPr>
        <w:t>or a</w:t>
      </w:r>
      <w:r w:rsidR="00F63EB3" w:rsidRPr="00B84167">
        <w:rPr>
          <w:rFonts w:ascii="Times New Roman" w:hAnsi="Times New Roman" w:cs="Times New Roman" w:hint="eastAsia"/>
          <w:i/>
          <w:kern w:val="0"/>
          <w:sz w:val="24"/>
          <w:szCs w:val="20"/>
          <w:lang w:val="en-GB"/>
        </w:rPr>
        <w:t xml:space="preserve"> </w:t>
      </w:r>
      <w:r w:rsidR="00F63EB3" w:rsidRPr="00B84167">
        <w:rPr>
          <w:rFonts w:ascii="Times New Roman" w:hAnsi="Times New Roman" w:cs="Times New Roman"/>
          <w:i/>
          <w:kern w:val="0"/>
          <w:sz w:val="24"/>
          <w:szCs w:val="20"/>
          <w:lang w:val="en-GB"/>
        </w:rPr>
        <w:t>3 symbol CORESET</w:t>
      </w: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 </w:t>
      </w:r>
    </w:p>
    <w:p w:rsidR="00F72D54" w:rsidRPr="00B84167" w:rsidRDefault="00F72D54" w:rsidP="00F72D54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</w:pPr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>FFS whether configuration between CORESET length and 6 is explicit or implicit</w:t>
      </w:r>
    </w:p>
    <w:p w:rsidR="00F72D54" w:rsidRPr="00B84167" w:rsidRDefault="00F72D54" w:rsidP="00F72D54">
      <w:pPr>
        <w:widowControl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contextualSpacing/>
        <w:jc w:val="left"/>
        <w:textAlignment w:val="baseline"/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</w:pPr>
      <w:proofErr w:type="spellStart"/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>Precoder</w:t>
      </w:r>
      <w:proofErr w:type="spellEnd"/>
      <w:r w:rsidRPr="00B84167">
        <w:rPr>
          <w:rFonts w:ascii="Times New Roman" w:eastAsia="MS Mincho" w:hAnsi="Times New Roman" w:cs="Times New Roman"/>
          <w:i/>
          <w:kern w:val="0"/>
          <w:sz w:val="24"/>
          <w:szCs w:val="20"/>
          <w:lang w:val="en-GB" w:eastAsia="ja-JP"/>
        </w:rPr>
        <w:t xml:space="preserve"> granularity in frequency domain is equal to the REG bundle size in the frequency domain</w:t>
      </w:r>
    </w:p>
    <w:p w:rsidR="00F72D54" w:rsidRPr="00B84167" w:rsidRDefault="00F72D54" w:rsidP="00F72D54">
      <w:pPr>
        <w:widowControl/>
        <w:jc w:val="left"/>
        <w:rPr>
          <w:rFonts w:ascii="Times" w:hAnsi="Times" w:cs="Times New Roman"/>
          <w:i/>
          <w:kern w:val="0"/>
          <w:sz w:val="24"/>
          <w:szCs w:val="24"/>
        </w:rPr>
      </w:pPr>
      <w:r w:rsidRPr="00B84167">
        <w:rPr>
          <w:rFonts w:ascii="Times" w:eastAsia="MS Mincho" w:hAnsi="Times" w:cs="Times New Roman"/>
          <w:i/>
          <w:kern w:val="0"/>
          <w:sz w:val="24"/>
          <w:szCs w:val="24"/>
          <w:lang w:eastAsia="ja-JP"/>
        </w:rPr>
        <w:t>(Note: REG bundle size = REGs in frequency domain x symbols in time domain)</w:t>
      </w:r>
    </w:p>
    <w:p w:rsidR="00F72D54" w:rsidRDefault="00E05E5A" w:rsidP="00D9256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35241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O</w:t>
      </w:r>
      <w:r w:rsidRPr="0035241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bservation: REG bundle size</w:t>
      </w:r>
      <w:r w:rsidR="0035241B" w:rsidRPr="0035241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agreed</w:t>
      </w:r>
      <w:r w:rsidRPr="0035241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in </w:t>
      </w:r>
      <w:r w:rsidR="0035241B" w:rsidRPr="0035241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RAN1#AH_NR2 meeting</w:t>
      </w:r>
      <w:r w:rsidR="0035241B" w:rsidRPr="0035241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may </w:t>
      </w:r>
      <w:r w:rsidR="0035241B" w:rsidRPr="0035241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cause ambiguity</w:t>
      </w:r>
      <w:r w:rsidR="0035241B" w:rsidRPr="0035241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136745" w:rsidRPr="0035241B" w:rsidRDefault="00136745" w:rsidP="00D92563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bookmarkEnd w:id="3"/>
    <w:bookmarkEnd w:id="4"/>
    <w:p w:rsid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C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onclusion</w:t>
      </w:r>
    </w:p>
    <w:p w:rsidR="00B076E2" w:rsidRDefault="00C014AB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B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ased on discussion above, we have following proposals for CCE-to-REG mapping:</w:t>
      </w:r>
    </w:p>
    <w:p w:rsidR="00092F72" w:rsidRPr="00E6480B" w:rsidRDefault="00092F72" w:rsidP="00092F7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1: The number of REGs within a configured CORESET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should be a multiple of six. </w:t>
      </w:r>
      <w:r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A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a result, 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the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size and number of contiguous parts for a CORESET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should be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decided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according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to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CORESET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’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s time </w:t>
      </w:r>
      <w:r w:rsidRPr="00E6480B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duration</w:t>
      </w:r>
      <w:r w:rsidRPr="00E6480B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092F72" w:rsidRPr="00A775F3" w:rsidRDefault="00092F72" w:rsidP="00092F7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2: A NR-PDCCH candidate </w:t>
      </w:r>
      <w:r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consists of a set of</w:t>
      </w:r>
      <w:r w:rsidRPr="00A775F3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 contiguous</w:t>
      </w:r>
      <w:r w:rsidRPr="00A775F3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 xml:space="preserve"> CCEs.</w:t>
      </w:r>
    </w:p>
    <w:p w:rsidR="00092F72" w:rsidRPr="00753EC4" w:rsidRDefault="00092F72" w:rsidP="00092F7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 w:rsidRPr="00753EC4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P</w:t>
      </w:r>
      <w:r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roposal 3: Contiguous CCE indices in CORESET should 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 xml:space="preserve">also </w:t>
      </w:r>
      <w:r w:rsidRPr="00753EC4"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be supported in NR</w:t>
      </w:r>
      <w:r>
        <w:rPr>
          <w:rFonts w:ascii="Times New Roman" w:hAnsi="Times New Roman" w:cs="Times New Roman" w:hint="eastAsia"/>
          <w:b/>
          <w:i/>
          <w:kern w:val="0"/>
          <w:sz w:val="24"/>
          <w:szCs w:val="24"/>
          <w:lang w:val="en-GB"/>
        </w:rPr>
        <w:t>.</w:t>
      </w:r>
    </w:p>
    <w:p w:rsidR="00C014AB" w:rsidRDefault="007C347E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kern w:val="0"/>
          <w:sz w:val="24"/>
          <w:szCs w:val="24"/>
          <w:lang w:val="en-GB"/>
        </w:rPr>
        <w:t>F</w:t>
      </w:r>
      <w:r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>or agreements on REG bundle size in last meeting, we have following observation:</w:t>
      </w:r>
    </w:p>
    <w:p w:rsidR="007C347E" w:rsidRDefault="00F40E1D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lastRenderedPageBreak/>
        <w:t>Observation</w:t>
      </w:r>
      <w:r w:rsidR="007C347E" w:rsidRPr="007C347E"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  <w:t>: REG bundle size agreed in RAN1#AH_NR2 meeting may cause ambiguity.</w:t>
      </w:r>
    </w:p>
    <w:p w:rsidR="00136745" w:rsidRPr="007C347E" w:rsidRDefault="00136745" w:rsidP="00B076E2">
      <w:pPr>
        <w:widowControl/>
        <w:tabs>
          <w:tab w:val="left" w:pos="720"/>
        </w:tabs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b/>
          <w:i/>
          <w:kern w:val="0"/>
          <w:sz w:val="24"/>
          <w:szCs w:val="24"/>
          <w:lang w:val="en-GB"/>
        </w:rPr>
      </w:pPr>
    </w:p>
    <w:p w:rsidR="000508D3" w:rsidRPr="000508D3" w:rsidRDefault="000508D3" w:rsidP="000508D3">
      <w:pPr>
        <w:pStyle w:val="a5"/>
        <w:keepNext/>
        <w:widowControl/>
        <w:numPr>
          <w:ilvl w:val="0"/>
          <w:numId w:val="1"/>
        </w:numPr>
        <w:tabs>
          <w:tab w:val="num" w:pos="432"/>
        </w:tabs>
        <w:spacing w:beforeLines="50" w:before="156" w:afterLines="50" w:after="156"/>
        <w:ind w:left="357" w:firstLineChars="0" w:hanging="357"/>
        <w:jc w:val="left"/>
        <w:outlineLvl w:val="0"/>
        <w:rPr>
          <w:rFonts w:ascii="Times New Roman" w:hAnsi="Times New Roman" w:cs="Times New Roman"/>
          <w:b/>
          <w:kern w:val="0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kern w:val="0"/>
          <w:sz w:val="24"/>
          <w:szCs w:val="24"/>
          <w:lang w:val="en-GB"/>
        </w:rPr>
        <w:t>R</w:t>
      </w:r>
      <w:r>
        <w:rPr>
          <w:rFonts w:ascii="Times New Roman" w:hAnsi="Times New Roman" w:cs="Times New Roman" w:hint="eastAsia"/>
          <w:b/>
          <w:kern w:val="0"/>
          <w:sz w:val="24"/>
          <w:szCs w:val="24"/>
          <w:lang w:val="en-GB"/>
        </w:rPr>
        <w:t>eferences</w:t>
      </w:r>
    </w:p>
    <w:p w:rsidR="00487D09" w:rsidRPr="004E1BFB" w:rsidRDefault="004E1BFB" w:rsidP="00BE3CEA">
      <w:pPr>
        <w:widowControl/>
        <w:overflowPunct w:val="0"/>
        <w:autoSpaceDE w:val="0"/>
        <w:autoSpaceDN w:val="0"/>
        <w:adjustRightInd w:val="0"/>
        <w:spacing w:beforeLines="50" w:before="156"/>
        <w:textAlignment w:val="baseline"/>
        <w:rPr>
          <w:rFonts w:ascii="Times New Roman" w:hAnsi="Times New Roman" w:cs="Times New Roman"/>
          <w:kern w:val="0"/>
          <w:sz w:val="24"/>
          <w:szCs w:val="24"/>
          <w:lang w:val="en-GB"/>
        </w:rPr>
      </w:pPr>
      <w:r w:rsidRPr="004E1BFB">
        <w:rPr>
          <w:rFonts w:ascii="Times New Roman" w:hAnsi="Times New Roman" w:cs="Times New Roman" w:hint="eastAsia"/>
          <w:kern w:val="0"/>
          <w:sz w:val="24"/>
          <w:szCs w:val="24"/>
          <w:lang w:val="en-GB"/>
        </w:rPr>
        <w:t xml:space="preserve">[1] </w:t>
      </w:r>
      <w:r w:rsidRPr="004E1BFB">
        <w:rPr>
          <w:rFonts w:ascii="Times New Roman" w:hAnsi="Times New Roman" w:cs="Times New Roman"/>
          <w:kern w:val="0"/>
          <w:sz w:val="24"/>
          <w:szCs w:val="24"/>
          <w:lang w:val="en-GB"/>
        </w:rPr>
        <w:tab/>
        <w:t xml:space="preserve">R1-1711413, “CCE-to-REG mapping”, Huawei, </w:t>
      </w:r>
      <w:proofErr w:type="spellStart"/>
      <w:r w:rsidRPr="004E1BFB">
        <w:rPr>
          <w:rFonts w:ascii="Times New Roman" w:hAnsi="Times New Roman" w:cs="Times New Roman"/>
          <w:kern w:val="0"/>
          <w:sz w:val="24"/>
          <w:szCs w:val="24"/>
          <w:lang w:val="en-GB"/>
        </w:rPr>
        <w:t>HiSilicon</w:t>
      </w:r>
      <w:proofErr w:type="spellEnd"/>
      <w:r w:rsidRPr="004E1BFB">
        <w:rPr>
          <w:rFonts w:ascii="Times New Roman" w:hAnsi="Times New Roman" w:cs="Times New Roman"/>
          <w:kern w:val="0"/>
          <w:sz w:val="24"/>
          <w:szCs w:val="24"/>
          <w:lang w:val="en-GB"/>
        </w:rPr>
        <w:t>, Qingdao, China, 27th - 30th June 2017.</w:t>
      </w:r>
    </w:p>
    <w:sectPr w:rsidR="00487D09" w:rsidRPr="004E1BFB" w:rsidSect="00C07C2A">
      <w:pgSz w:w="11906" w:h="16838" w:code="9"/>
      <w:pgMar w:top="1134" w:right="1134" w:bottom="1134" w:left="1134" w:header="720" w:footer="72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DFA" w:rsidRDefault="007F1DFA" w:rsidP="00203CA7">
      <w:r>
        <w:separator/>
      </w:r>
    </w:p>
  </w:endnote>
  <w:endnote w:type="continuationSeparator" w:id="0">
    <w:p w:rsidR="007F1DFA" w:rsidRDefault="007F1DFA" w:rsidP="00203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DFA" w:rsidRDefault="007F1DFA" w:rsidP="00203CA7">
      <w:r>
        <w:separator/>
      </w:r>
    </w:p>
  </w:footnote>
  <w:footnote w:type="continuationSeparator" w:id="0">
    <w:p w:rsidR="007F1DFA" w:rsidRDefault="007F1DFA" w:rsidP="00203C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7A9B"/>
    <w:multiLevelType w:val="hybridMultilevel"/>
    <w:tmpl w:val="98A809C6"/>
    <w:lvl w:ilvl="0" w:tplc="5192C62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6D9BC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86A462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34A3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7EC04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4148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F079F6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9401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CAACB4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7FC116A"/>
    <w:multiLevelType w:val="multilevel"/>
    <w:tmpl w:val="4AAC1E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19" w:hanging="36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2">
    <w:nsid w:val="0B4333E0"/>
    <w:multiLevelType w:val="hybridMultilevel"/>
    <w:tmpl w:val="87BEF5C4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28110B9"/>
    <w:multiLevelType w:val="hybridMultilevel"/>
    <w:tmpl w:val="5318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454A6"/>
    <w:multiLevelType w:val="hybridMultilevel"/>
    <w:tmpl w:val="69987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732A1E"/>
    <w:multiLevelType w:val="hybridMultilevel"/>
    <w:tmpl w:val="17F200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41213"/>
    <w:multiLevelType w:val="hybridMultilevel"/>
    <w:tmpl w:val="D6FC39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3C"/>
    <w:rsid w:val="00002B3D"/>
    <w:rsid w:val="000508D3"/>
    <w:rsid w:val="00063078"/>
    <w:rsid w:val="000676C3"/>
    <w:rsid w:val="00082411"/>
    <w:rsid w:val="00092F72"/>
    <w:rsid w:val="00095EDF"/>
    <w:rsid w:val="000963F5"/>
    <w:rsid w:val="000A7165"/>
    <w:rsid w:val="000C38C9"/>
    <w:rsid w:val="000D5FC3"/>
    <w:rsid w:val="000D6343"/>
    <w:rsid w:val="00115598"/>
    <w:rsid w:val="0012343D"/>
    <w:rsid w:val="00132C26"/>
    <w:rsid w:val="00136745"/>
    <w:rsid w:val="00136C31"/>
    <w:rsid w:val="00151448"/>
    <w:rsid w:val="00172A1C"/>
    <w:rsid w:val="001745CC"/>
    <w:rsid w:val="00174EDB"/>
    <w:rsid w:val="0018218E"/>
    <w:rsid w:val="001826EF"/>
    <w:rsid w:val="001866FC"/>
    <w:rsid w:val="00195BD2"/>
    <w:rsid w:val="00197949"/>
    <w:rsid w:val="001A78CB"/>
    <w:rsid w:val="001B4B4E"/>
    <w:rsid w:val="001B7109"/>
    <w:rsid w:val="001C33B8"/>
    <w:rsid w:val="001C4039"/>
    <w:rsid w:val="001C7D3B"/>
    <w:rsid w:val="001D7A63"/>
    <w:rsid w:val="001D7F2B"/>
    <w:rsid w:val="001E3543"/>
    <w:rsid w:val="001E3C4C"/>
    <w:rsid w:val="001E7A33"/>
    <w:rsid w:val="001F35A8"/>
    <w:rsid w:val="00201143"/>
    <w:rsid w:val="00203CA7"/>
    <w:rsid w:val="0021530F"/>
    <w:rsid w:val="00224CE4"/>
    <w:rsid w:val="002407C7"/>
    <w:rsid w:val="002475E6"/>
    <w:rsid w:val="00262085"/>
    <w:rsid w:val="00264C39"/>
    <w:rsid w:val="00272EBF"/>
    <w:rsid w:val="002859D0"/>
    <w:rsid w:val="00285E74"/>
    <w:rsid w:val="002876F2"/>
    <w:rsid w:val="002958D6"/>
    <w:rsid w:val="002B4FAE"/>
    <w:rsid w:val="002F159E"/>
    <w:rsid w:val="00307410"/>
    <w:rsid w:val="00313E00"/>
    <w:rsid w:val="00317CFE"/>
    <w:rsid w:val="00347792"/>
    <w:rsid w:val="0035241B"/>
    <w:rsid w:val="003548B1"/>
    <w:rsid w:val="0037205B"/>
    <w:rsid w:val="00377793"/>
    <w:rsid w:val="00377918"/>
    <w:rsid w:val="003836E5"/>
    <w:rsid w:val="003861D0"/>
    <w:rsid w:val="003867D4"/>
    <w:rsid w:val="0039459E"/>
    <w:rsid w:val="00397003"/>
    <w:rsid w:val="00397015"/>
    <w:rsid w:val="003A7919"/>
    <w:rsid w:val="003C0981"/>
    <w:rsid w:val="003D3DBE"/>
    <w:rsid w:val="003E6F86"/>
    <w:rsid w:val="003F4837"/>
    <w:rsid w:val="00411B35"/>
    <w:rsid w:val="00431BAD"/>
    <w:rsid w:val="0044226B"/>
    <w:rsid w:val="004445D3"/>
    <w:rsid w:val="00444F3C"/>
    <w:rsid w:val="00445F19"/>
    <w:rsid w:val="00474839"/>
    <w:rsid w:val="00487D09"/>
    <w:rsid w:val="004A7902"/>
    <w:rsid w:val="004B1444"/>
    <w:rsid w:val="004C4573"/>
    <w:rsid w:val="004D03C9"/>
    <w:rsid w:val="004D3E29"/>
    <w:rsid w:val="004E1BFB"/>
    <w:rsid w:val="005024C3"/>
    <w:rsid w:val="00516A98"/>
    <w:rsid w:val="00521D9C"/>
    <w:rsid w:val="00537397"/>
    <w:rsid w:val="00540A43"/>
    <w:rsid w:val="0057475C"/>
    <w:rsid w:val="0057680C"/>
    <w:rsid w:val="005838B0"/>
    <w:rsid w:val="005B5240"/>
    <w:rsid w:val="005B7EE4"/>
    <w:rsid w:val="005E5406"/>
    <w:rsid w:val="005E63E3"/>
    <w:rsid w:val="00603A7C"/>
    <w:rsid w:val="00604B5F"/>
    <w:rsid w:val="0060529E"/>
    <w:rsid w:val="00610A41"/>
    <w:rsid w:val="00657284"/>
    <w:rsid w:val="0066083D"/>
    <w:rsid w:val="006672CF"/>
    <w:rsid w:val="006B216B"/>
    <w:rsid w:val="006C041D"/>
    <w:rsid w:val="006C06E2"/>
    <w:rsid w:val="006C26F9"/>
    <w:rsid w:val="006E043A"/>
    <w:rsid w:val="006E0DCD"/>
    <w:rsid w:val="006F3B47"/>
    <w:rsid w:val="00705BB6"/>
    <w:rsid w:val="007146B0"/>
    <w:rsid w:val="0072310F"/>
    <w:rsid w:val="00741670"/>
    <w:rsid w:val="00753EC4"/>
    <w:rsid w:val="00786D0A"/>
    <w:rsid w:val="00787747"/>
    <w:rsid w:val="0079221C"/>
    <w:rsid w:val="00794BCE"/>
    <w:rsid w:val="007A1C2F"/>
    <w:rsid w:val="007A6B94"/>
    <w:rsid w:val="007C33DD"/>
    <w:rsid w:val="007C347E"/>
    <w:rsid w:val="007E2B96"/>
    <w:rsid w:val="007E5958"/>
    <w:rsid w:val="007E6506"/>
    <w:rsid w:val="007F1C45"/>
    <w:rsid w:val="007F1DFA"/>
    <w:rsid w:val="007F2079"/>
    <w:rsid w:val="00814F2A"/>
    <w:rsid w:val="008223B8"/>
    <w:rsid w:val="00825B47"/>
    <w:rsid w:val="00840E27"/>
    <w:rsid w:val="008500B9"/>
    <w:rsid w:val="0086281A"/>
    <w:rsid w:val="00866D30"/>
    <w:rsid w:val="00870555"/>
    <w:rsid w:val="00874966"/>
    <w:rsid w:val="00880742"/>
    <w:rsid w:val="00890A33"/>
    <w:rsid w:val="008C59BC"/>
    <w:rsid w:val="008D49F6"/>
    <w:rsid w:val="008E6C80"/>
    <w:rsid w:val="009046C3"/>
    <w:rsid w:val="00906074"/>
    <w:rsid w:val="0091464C"/>
    <w:rsid w:val="00924097"/>
    <w:rsid w:val="00930F69"/>
    <w:rsid w:val="00944797"/>
    <w:rsid w:val="0095628B"/>
    <w:rsid w:val="00960947"/>
    <w:rsid w:val="00962B0F"/>
    <w:rsid w:val="009639E2"/>
    <w:rsid w:val="00964B58"/>
    <w:rsid w:val="00966F61"/>
    <w:rsid w:val="00984005"/>
    <w:rsid w:val="00986956"/>
    <w:rsid w:val="00987F60"/>
    <w:rsid w:val="00993E32"/>
    <w:rsid w:val="009B17F0"/>
    <w:rsid w:val="009C1872"/>
    <w:rsid w:val="009D1839"/>
    <w:rsid w:val="009D4EB2"/>
    <w:rsid w:val="009E75D9"/>
    <w:rsid w:val="00A058C0"/>
    <w:rsid w:val="00A15C7A"/>
    <w:rsid w:val="00A33119"/>
    <w:rsid w:val="00A44D2C"/>
    <w:rsid w:val="00A609E5"/>
    <w:rsid w:val="00A659B4"/>
    <w:rsid w:val="00A775F3"/>
    <w:rsid w:val="00AA586E"/>
    <w:rsid w:val="00AB4C80"/>
    <w:rsid w:val="00AC21B7"/>
    <w:rsid w:val="00AD031E"/>
    <w:rsid w:val="00AE099B"/>
    <w:rsid w:val="00AE6688"/>
    <w:rsid w:val="00AE747C"/>
    <w:rsid w:val="00B04C9B"/>
    <w:rsid w:val="00B076E2"/>
    <w:rsid w:val="00B40B6E"/>
    <w:rsid w:val="00B84167"/>
    <w:rsid w:val="00B855B3"/>
    <w:rsid w:val="00BA4423"/>
    <w:rsid w:val="00BB0A00"/>
    <w:rsid w:val="00BB1F30"/>
    <w:rsid w:val="00BB3534"/>
    <w:rsid w:val="00BB5557"/>
    <w:rsid w:val="00BB5FB0"/>
    <w:rsid w:val="00BB61B8"/>
    <w:rsid w:val="00BC6396"/>
    <w:rsid w:val="00BE3821"/>
    <w:rsid w:val="00BE3CEA"/>
    <w:rsid w:val="00BF20EA"/>
    <w:rsid w:val="00C014AB"/>
    <w:rsid w:val="00C05ED9"/>
    <w:rsid w:val="00C07C2A"/>
    <w:rsid w:val="00C10B50"/>
    <w:rsid w:val="00C16A38"/>
    <w:rsid w:val="00C4011D"/>
    <w:rsid w:val="00C47FAC"/>
    <w:rsid w:val="00C50C4D"/>
    <w:rsid w:val="00C716DE"/>
    <w:rsid w:val="00C91831"/>
    <w:rsid w:val="00CC2826"/>
    <w:rsid w:val="00CE5240"/>
    <w:rsid w:val="00D07A9E"/>
    <w:rsid w:val="00D24718"/>
    <w:rsid w:val="00D24BED"/>
    <w:rsid w:val="00D27D59"/>
    <w:rsid w:val="00D60539"/>
    <w:rsid w:val="00D6410C"/>
    <w:rsid w:val="00D80E64"/>
    <w:rsid w:val="00D919FF"/>
    <w:rsid w:val="00D92563"/>
    <w:rsid w:val="00D93138"/>
    <w:rsid w:val="00D96863"/>
    <w:rsid w:val="00DB26A0"/>
    <w:rsid w:val="00DB45F2"/>
    <w:rsid w:val="00DC7625"/>
    <w:rsid w:val="00DC7E0C"/>
    <w:rsid w:val="00DD098F"/>
    <w:rsid w:val="00DD34E7"/>
    <w:rsid w:val="00DF25B4"/>
    <w:rsid w:val="00DF4364"/>
    <w:rsid w:val="00DF7766"/>
    <w:rsid w:val="00E05E5A"/>
    <w:rsid w:val="00E14531"/>
    <w:rsid w:val="00E274E5"/>
    <w:rsid w:val="00E51B2E"/>
    <w:rsid w:val="00E524BB"/>
    <w:rsid w:val="00E6480B"/>
    <w:rsid w:val="00E653CA"/>
    <w:rsid w:val="00E67FAE"/>
    <w:rsid w:val="00E80868"/>
    <w:rsid w:val="00E8498D"/>
    <w:rsid w:val="00E94094"/>
    <w:rsid w:val="00EA1908"/>
    <w:rsid w:val="00EB3CDF"/>
    <w:rsid w:val="00EB6616"/>
    <w:rsid w:val="00EC04A4"/>
    <w:rsid w:val="00EC05CF"/>
    <w:rsid w:val="00ED5427"/>
    <w:rsid w:val="00EE6326"/>
    <w:rsid w:val="00F1032F"/>
    <w:rsid w:val="00F139BB"/>
    <w:rsid w:val="00F33640"/>
    <w:rsid w:val="00F3742D"/>
    <w:rsid w:val="00F37E28"/>
    <w:rsid w:val="00F40649"/>
    <w:rsid w:val="00F40E1D"/>
    <w:rsid w:val="00F43B86"/>
    <w:rsid w:val="00F5728C"/>
    <w:rsid w:val="00F63EB3"/>
    <w:rsid w:val="00F72D54"/>
    <w:rsid w:val="00F80D13"/>
    <w:rsid w:val="00FA18F9"/>
    <w:rsid w:val="00FA6F0E"/>
    <w:rsid w:val="00FB01AF"/>
    <w:rsid w:val="00FB39F9"/>
    <w:rsid w:val="00FB3C53"/>
    <w:rsid w:val="00FB6B55"/>
    <w:rsid w:val="00FC0794"/>
    <w:rsid w:val="00FC5385"/>
    <w:rsid w:val="00FD192B"/>
    <w:rsid w:val="00FE0824"/>
    <w:rsid w:val="00FE2FCC"/>
    <w:rsid w:val="00FF5011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D5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C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03CA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03C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03CA7"/>
    <w:rPr>
      <w:sz w:val="18"/>
      <w:szCs w:val="18"/>
    </w:rPr>
  </w:style>
  <w:style w:type="paragraph" w:styleId="a5">
    <w:name w:val="List Paragraph"/>
    <w:basedOn w:val="a"/>
    <w:uiPriority w:val="34"/>
    <w:qFormat/>
    <w:rsid w:val="007146B0"/>
    <w:pPr>
      <w:ind w:firstLineChars="200" w:firstLine="420"/>
    </w:pPr>
  </w:style>
  <w:style w:type="table" w:styleId="a6">
    <w:name w:val="Table Grid"/>
    <w:basedOn w:val="a1"/>
    <w:uiPriority w:val="59"/>
    <w:rsid w:val="00FD19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986956"/>
    <w:rPr>
      <w:color w:val="808080"/>
    </w:rPr>
  </w:style>
  <w:style w:type="paragraph" w:styleId="a8">
    <w:name w:val="Balloon Text"/>
    <w:basedOn w:val="a"/>
    <w:link w:val="Char1"/>
    <w:uiPriority w:val="99"/>
    <w:semiHidden/>
    <w:unhideWhenUsed/>
    <w:rsid w:val="0098695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9869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2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642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6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917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47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1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1314</Words>
  <Characters>7490</Characters>
  <Application>Microsoft Office Word</Application>
  <DocSecurity>0</DocSecurity>
  <Lines>62</Lines>
  <Paragraphs>17</Paragraphs>
  <ScaleCrop>false</ScaleCrop>
  <Company/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miao_zhaobang@nec.cn</dc:creator>
  <cp:lastModifiedBy> 2171490102342 </cp:lastModifiedBy>
  <cp:revision>3</cp:revision>
  <dcterms:created xsi:type="dcterms:W3CDTF">2017-08-09T02:01:00Z</dcterms:created>
  <dcterms:modified xsi:type="dcterms:W3CDTF">2017-08-09T02:02:00Z</dcterms:modified>
</cp:coreProperties>
</file>